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1E70AD" w:rsidR="00F815E4" w:rsidP="00F815E4" w:rsidRDefault="00F815E4" w14:paraId="0DB50E8C" wp14:textId="77777777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xmlns:wp14="http://schemas.microsoft.com/office/word/2010/wordml" w:rsidRPr="001E70AD" w:rsidR="00F815E4" w:rsidP="7183DCDE" w:rsidRDefault="00247AF7" w14:paraId="18982083" wp14:textId="2A9FFF4A">
      <w:pPr>
        <w:rPr>
          <w:rFonts w:cs="Arial"/>
          <w:b w:val="1"/>
          <w:bCs w:val="1"/>
          <w:i w:val="1"/>
          <w:iCs w:val="1"/>
          <w:color w:val="808080" w:themeColor="background1" w:themeShade="80"/>
        </w:rPr>
      </w:pPr>
      <w:r w:rsidRPr="7183DCDE" w:rsidR="00247AF7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For H.</w:t>
      </w:r>
      <w:r w:rsidRPr="7183DCDE" w:rsidR="3E3B7F91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2 </w:t>
      </w:r>
      <w:r w:rsidRPr="7183DCDE" w:rsidR="006738C7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Recommend</w:t>
      </w:r>
      <w:r w:rsidRPr="7183DCDE" w:rsidR="006738C7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healthy</w:t>
      </w:r>
      <w:r w:rsidRPr="7183DCDE" w:rsidR="00F179FA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lighting </w:t>
      </w:r>
      <w:r w:rsidRPr="7183DCDE" w:rsidR="006738C7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for tenant improvements</w:t>
      </w:r>
    </w:p>
    <w:p xmlns:wp14="http://schemas.microsoft.com/office/word/2010/wordml" w:rsidR="00F815E4" w:rsidP="00F815E4" w:rsidRDefault="00F815E4" w14:paraId="672A6659" wp14:textId="77777777">
      <w:pPr>
        <w:pStyle w:val="Default"/>
      </w:pPr>
    </w:p>
    <w:p xmlns:wp14="http://schemas.microsoft.com/office/word/2010/wordml" w:rsidRPr="00BB727B" w:rsidR="00F815E4" w:rsidP="00F815E4" w:rsidRDefault="00F815E4" w14:paraId="5ED1593C" wp14:textId="77777777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following template t</w:t>
      </w:r>
      <w:r>
        <w:rPr>
          <w:rFonts w:cs="Arial"/>
          <w:i/>
          <w:iCs/>
          <w:color w:val="000000" w:themeColor="text1"/>
        </w:rPr>
        <w:t>o craft a memo or email to tenants</w:t>
      </w:r>
      <w:r w:rsidR="006738C7">
        <w:rPr>
          <w:rFonts w:cs="Arial"/>
          <w:i/>
          <w:iCs/>
          <w:color w:val="000000" w:themeColor="text1"/>
        </w:rPr>
        <w:t xml:space="preserve"> about using healthy </w:t>
      </w:r>
      <w:r w:rsidR="00F179FA">
        <w:rPr>
          <w:rFonts w:cs="Arial"/>
          <w:i/>
          <w:iCs/>
          <w:color w:val="000000" w:themeColor="text1"/>
        </w:rPr>
        <w:t>lighting</w:t>
      </w:r>
      <w:r w:rsidR="006738C7">
        <w:rPr>
          <w:rFonts w:cs="Arial"/>
          <w:i/>
          <w:iCs/>
          <w:color w:val="000000" w:themeColor="text1"/>
        </w:rPr>
        <w:t xml:space="preserve"> for</w:t>
      </w:r>
      <w:r w:rsidRPr="00BB727B">
        <w:rPr>
          <w:rFonts w:cs="Arial"/>
          <w:i/>
          <w:iCs/>
          <w:color w:val="000000" w:themeColor="text1"/>
        </w:rPr>
        <w:t xml:space="preserve"> their </w:t>
      </w:r>
      <w:r>
        <w:rPr>
          <w:rFonts w:cs="Arial"/>
          <w:i/>
          <w:iCs/>
          <w:color w:val="000000" w:themeColor="text1"/>
        </w:rPr>
        <w:t>suites</w:t>
      </w:r>
      <w:r w:rsidRPr="00BB727B">
        <w:rPr>
          <w:rFonts w:cs="Arial"/>
          <w:i/>
          <w:iCs/>
          <w:color w:val="000000" w:themeColor="text1"/>
        </w:rPr>
        <w:t>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</w:p>
    <w:p xmlns:wp14="http://schemas.microsoft.com/office/word/2010/wordml" w:rsidR="00F815E4" w:rsidP="00F815E4" w:rsidRDefault="00F815E4" w14:paraId="0A37501D" wp14:textId="77777777">
      <w:pPr>
        <w:pStyle w:val="Default"/>
      </w:pPr>
    </w:p>
    <w:p xmlns:wp14="http://schemas.microsoft.com/office/word/2010/wordml" w:rsidR="00F815E4" w:rsidP="00F815E4" w:rsidRDefault="00F815E4" w14:paraId="5DAB6C7B" wp14:textId="77777777">
      <w:pPr>
        <w:pStyle w:val="Default"/>
      </w:pPr>
    </w:p>
    <w:p xmlns:wp14="http://schemas.microsoft.com/office/word/2010/wordml" w:rsidR="00F815E4" w:rsidP="00F815E4" w:rsidRDefault="00F815E4" w14:paraId="5AA3A627" wp14:textId="77777777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  <w:r w:rsidRPr="00F815E4">
        <w:rPr>
          <w:i/>
          <w:iCs/>
          <w:color w:val="auto"/>
          <w:sz w:val="22"/>
          <w:szCs w:val="22"/>
          <w:highlight w:val="yellow"/>
        </w:rPr>
        <w:t>[insert name of tenant representative]</w:t>
      </w:r>
      <w:r>
        <w:rPr>
          <w:sz w:val="22"/>
          <w:szCs w:val="22"/>
        </w:rPr>
        <w:t xml:space="preserve">: </w:t>
      </w:r>
    </w:p>
    <w:p xmlns:wp14="http://schemas.microsoft.com/office/word/2010/wordml" w:rsidR="00F179FA" w:rsidP="00F179FA" w:rsidRDefault="00F179FA" w14:paraId="53871E16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At </w:t>
      </w:r>
      <w:r w:rsidRPr="00F179FA">
        <w:rPr>
          <w:rFonts w:cs="Arial"/>
          <w:i/>
          <w:iCs/>
          <w:color w:val="435269"/>
          <w:highlight w:val="yellow"/>
        </w:rPr>
        <w:t>[</w:t>
      </w:r>
      <w:r w:rsidR="00D90A07">
        <w:rPr>
          <w:rFonts w:cs="Arial"/>
          <w:i/>
          <w:iCs/>
          <w:color w:val="435269"/>
          <w:highlight w:val="yellow"/>
        </w:rPr>
        <w:t>shopping center</w:t>
      </w:r>
      <w:r w:rsidRPr="00F179FA">
        <w:rPr>
          <w:rFonts w:cs="Arial"/>
          <w:i/>
          <w:iCs/>
          <w:color w:val="435269"/>
          <w:highlight w:val="yellow"/>
        </w:rPr>
        <w:t xml:space="preserve"> name]</w:t>
      </w:r>
      <w:r w:rsidRPr="00F179FA">
        <w:rPr>
          <w:rFonts w:cs="Arial"/>
          <w:color w:val="000000"/>
        </w:rPr>
        <w:t>, we are committed to creating a healthy, sustainable indoor environment for our tenants</w:t>
      </w:r>
      <w:r w:rsidR="00D90A07">
        <w:rPr>
          <w:rFonts w:cs="Arial"/>
          <w:color w:val="000000"/>
        </w:rPr>
        <w:t xml:space="preserve"> and shopping center guests</w:t>
      </w:r>
      <w:r w:rsidRPr="00F179FA">
        <w:rPr>
          <w:rFonts w:cs="Arial"/>
          <w:color w:val="000000"/>
        </w:rPr>
        <w:t xml:space="preserve">. You can help with this effort by considering healthy lighting for your </w:t>
      </w:r>
      <w:r w:rsidR="00D90A07">
        <w:rPr>
          <w:rFonts w:cs="Arial"/>
          <w:color w:val="000000"/>
        </w:rPr>
        <w:t>build-out</w:t>
      </w:r>
      <w:r w:rsidRPr="00F179FA">
        <w:rPr>
          <w:rFonts w:cs="Arial"/>
          <w:color w:val="000000"/>
        </w:rPr>
        <w:t xml:space="preserve"> project. Research has shown that the source and quality of light have a profound impact on the human body and affect work</w:t>
      </w:r>
      <w:r w:rsidR="00D90A07">
        <w:rPr>
          <w:rFonts w:cs="Arial"/>
          <w:color w:val="000000"/>
        </w:rPr>
        <w:t xml:space="preserve"> productivity and sleep cycles.</w:t>
      </w:r>
    </w:p>
    <w:p xmlns:wp14="http://schemas.microsoft.com/office/word/2010/wordml" w:rsidRPr="00F179FA" w:rsidR="00D90A07" w:rsidP="00F179FA" w:rsidRDefault="00D90A07" w14:paraId="02EB378F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bookmarkStart w:name="_GoBack" w:id="0"/>
      <w:bookmarkEnd w:id="0"/>
    </w:p>
    <w:p xmlns:wp14="http://schemas.microsoft.com/office/word/2010/wordml" w:rsidRPr="00F179FA" w:rsidR="00F179FA" w:rsidP="001B04D6" w:rsidRDefault="00F179FA" w14:paraId="471D366B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>Please consider incorporating in your lighting design the following specifications, which</w:t>
      </w:r>
      <w:r>
        <w:rPr>
          <w:rFonts w:cs="Arial"/>
          <w:color w:val="000000"/>
        </w:rPr>
        <w:t xml:space="preserve"> follow WELL Building Standard</w:t>
      </w:r>
      <w:r w:rsidR="001B04D6">
        <w:rPr>
          <w:rFonts w:cs="Arial"/>
          <w:color w:val="000000"/>
        </w:rPr>
        <w:t>®</w:t>
      </w:r>
      <w:r>
        <w:rPr>
          <w:rFonts w:cs="Arial"/>
          <w:color w:val="000000"/>
        </w:rPr>
        <w:t xml:space="preserve"> </w:t>
      </w:r>
      <w:r w:rsidRPr="00F179FA">
        <w:rPr>
          <w:rFonts w:cs="Arial"/>
          <w:color w:val="000000"/>
        </w:rPr>
        <w:t xml:space="preserve">and other research-based guidelines. </w:t>
      </w:r>
    </w:p>
    <w:p xmlns:wp14="http://schemas.microsoft.com/office/word/2010/wordml" w:rsidRPr="00F179FA" w:rsidR="00F179FA" w:rsidP="00F179FA" w:rsidRDefault="00F179FA" w14:paraId="3D9D99C6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Space and lighting design that maximizes daylighting throughout the office, as well as occupant exposure to natural light </w:t>
      </w:r>
    </w:p>
    <w:p xmlns:wp14="http://schemas.microsoft.com/office/word/2010/wordml" w:rsidRPr="00F179FA" w:rsidR="00F179FA" w:rsidP="00F179FA" w:rsidRDefault="00F179FA" w14:paraId="3F650EAE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Controllable window shades or blinds </w:t>
      </w:r>
    </w:p>
    <w:p xmlns:wp14="http://schemas.microsoft.com/office/word/2010/wordml" w:rsidRPr="00F179FA" w:rsidR="00F179FA" w:rsidP="00F179FA" w:rsidRDefault="00F179FA" w14:paraId="00CC96F2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Ambient lighting at 200 lux average </w:t>
      </w:r>
    </w:p>
    <w:p xmlns:wp14="http://schemas.microsoft.com/office/word/2010/wordml" w:rsidRPr="00F179FA" w:rsidR="00F179FA" w:rsidP="00F179FA" w:rsidRDefault="00F179FA" w14:paraId="5505AF63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Ambient daylight dimming sensors </w:t>
      </w:r>
    </w:p>
    <w:p xmlns:wp14="http://schemas.microsoft.com/office/word/2010/wordml" w:rsidRPr="00F179FA" w:rsidR="00F179FA" w:rsidP="00F179FA" w:rsidRDefault="00F179FA" w14:paraId="4F3C8A64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Indirect lighting to prevent glares </w:t>
      </w:r>
    </w:p>
    <w:p xmlns:wp14="http://schemas.microsoft.com/office/word/2010/wordml" w:rsidRPr="00F179FA" w:rsidR="00F179FA" w:rsidP="00F179FA" w:rsidRDefault="00F179FA" w14:paraId="4B9BFE6E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Shielding at the following angles, based on luminance: </w:t>
      </w:r>
    </w:p>
    <w:p xmlns:wp14="http://schemas.microsoft.com/office/word/2010/wordml" w:rsidRPr="00F179FA" w:rsidR="00F179FA" w:rsidP="00F179FA" w:rsidRDefault="00F179FA" w14:paraId="494D4B9B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5800 foot-lamberts, including reflected sources: no shielding required </w:t>
      </w:r>
    </w:p>
    <w:p xmlns:wp14="http://schemas.microsoft.com/office/word/2010/wordml" w:rsidR="00F179FA" w:rsidP="00F179FA" w:rsidRDefault="00F179FA" w14:paraId="3F9494CF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5800 to 14,500 foot-lamberts: 15° </w:t>
      </w:r>
    </w:p>
    <w:p xmlns:wp14="http://schemas.microsoft.com/office/word/2010/wordml" w:rsidR="00F179FA" w:rsidP="00F179FA" w:rsidRDefault="00F179FA" w14:paraId="643D50DF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>14,50</w:t>
      </w:r>
      <w:r>
        <w:rPr>
          <w:rFonts w:cs="Arial"/>
          <w:color w:val="000000"/>
        </w:rPr>
        <w:t>0 to 145,000 foot-lamberts: 20°</w:t>
      </w:r>
    </w:p>
    <w:p xmlns:wp14="http://schemas.microsoft.com/office/word/2010/wordml" w:rsidRPr="00F179FA" w:rsidR="00F179FA" w:rsidP="00F179FA" w:rsidRDefault="00F179FA" w14:paraId="33C0D2BD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145,000 foot-lamberts and above: 30° </w:t>
      </w:r>
    </w:p>
    <w:p xmlns:wp14="http://schemas.microsoft.com/office/word/2010/wordml" w:rsidRPr="00F179FA" w:rsidR="00F179FA" w:rsidP="00F179FA" w:rsidRDefault="00F179FA" w14:paraId="71FEAE88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Controllable task lighting that provides 300 to 500 lux </w:t>
      </w:r>
    </w:p>
    <w:p xmlns:wp14="http://schemas.microsoft.com/office/word/2010/wordml" w:rsidRPr="00F179FA" w:rsidR="00F179FA" w:rsidP="00F179FA" w:rsidRDefault="00F179FA" w14:paraId="6EA1E395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Conference room lighting at 500 lux </w:t>
      </w:r>
    </w:p>
    <w:p xmlns:wp14="http://schemas.microsoft.com/office/word/2010/wordml" w:rsidRPr="00F179FA" w:rsidR="00F179FA" w:rsidP="00F179FA" w:rsidRDefault="00F179FA" w14:paraId="750BC587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>The following</w:t>
      </w:r>
      <w:r>
        <w:rPr>
          <w:rFonts w:cs="Arial"/>
          <w:color w:val="000000"/>
        </w:rPr>
        <w:t xml:space="preserve"> Light Reflective Values (LRV):</w:t>
      </w:r>
    </w:p>
    <w:p xmlns:wp14="http://schemas.microsoft.com/office/word/2010/wordml" w:rsidRPr="00F179FA" w:rsidR="00F179FA" w:rsidP="00F179FA" w:rsidRDefault="00F179FA" w14:paraId="752387D4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Walls: .7 maximum</w:t>
      </w:r>
    </w:p>
    <w:p xmlns:wp14="http://schemas.microsoft.com/office/word/2010/wordml" w:rsidRPr="00F179FA" w:rsidR="00F179FA" w:rsidP="00F179FA" w:rsidRDefault="00F179FA" w14:paraId="2509AEBE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Ceilings: .7 to .8</w:t>
      </w:r>
    </w:p>
    <w:p xmlns:wp14="http://schemas.microsoft.com/office/word/2010/wordml" w:rsidR="00F179FA" w:rsidP="00F179FA" w:rsidRDefault="00F179FA" w14:paraId="1279A064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Floor: .2-.4</w:t>
      </w:r>
    </w:p>
    <w:p xmlns:wp14="http://schemas.microsoft.com/office/word/2010/wordml" w:rsidRPr="00F179FA" w:rsidR="00F179FA" w:rsidP="00F179FA" w:rsidRDefault="00F179FA" w14:paraId="4C50DD33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Furniture: .5 </w:t>
      </w:r>
    </w:p>
    <w:p xmlns:wp14="http://schemas.microsoft.com/office/word/2010/wordml" w:rsidRPr="00F179FA" w:rsidR="00F179FA" w:rsidP="00F179FA" w:rsidRDefault="00F179FA" w14:paraId="3F40E054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2"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Color Rendering Index (CRI) Ra of at least 80 and CRI R9 of at least 50 </w:t>
      </w:r>
    </w:p>
    <w:p xmlns:wp14="http://schemas.microsoft.com/office/word/2010/wordml" w:rsidRPr="00F179FA" w:rsidR="00F179FA" w:rsidP="00F179FA" w:rsidRDefault="00F179FA" w14:paraId="788FC8E0" wp14:textId="777777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Circadian Correct Lighting </w:t>
      </w:r>
      <w:r>
        <w:rPr>
          <w:rFonts w:cs="Arial"/>
          <w:color w:val="000000"/>
        </w:rPr>
        <w:t>at least 4 hours of the workday</w:t>
      </w:r>
    </w:p>
    <w:p xmlns:wp14="http://schemas.microsoft.com/office/word/2010/wordml" w:rsidR="00F179FA" w:rsidP="00F179FA" w:rsidRDefault="00F179FA" w14:paraId="2B4A0F84" wp14:textId="77777777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rPr>
          <w:rFonts w:cs="Arial"/>
          <w:color w:val="000000"/>
        </w:rPr>
      </w:pPr>
      <w:r w:rsidRPr="00F179FA">
        <w:rPr>
          <w:rFonts w:cs="Arial"/>
          <w:color w:val="000000"/>
        </w:rPr>
        <w:t xml:space="preserve">At least 250 equivalent </w:t>
      </w:r>
      <w:proofErr w:type="spellStart"/>
      <w:r w:rsidRPr="00F179FA">
        <w:rPr>
          <w:rFonts w:cs="Arial"/>
          <w:color w:val="000000"/>
        </w:rPr>
        <w:t>melanopic</w:t>
      </w:r>
      <w:proofErr w:type="spellEnd"/>
      <w:r w:rsidRPr="00F179FA">
        <w:rPr>
          <w:rFonts w:cs="Arial"/>
          <w:color w:val="000000"/>
        </w:rPr>
        <w:t xml:space="preserve"> lux is present within at least 75% of workstations on the vertical plane facing forward 4 feet above the finished floor (to simulate the view of the occupant) </w:t>
      </w:r>
    </w:p>
    <w:p xmlns:wp14="http://schemas.microsoft.com/office/word/2010/wordml" w:rsidR="00F179FA" w:rsidP="00F179FA" w:rsidRDefault="00F179FA" w14:paraId="72FC4226" wp14:textId="77777777">
      <w:pPr>
        <w:autoSpaceDE w:val="0"/>
        <w:autoSpaceDN w:val="0"/>
        <w:adjustRightInd w:val="0"/>
        <w:spacing w:after="120" w:line="240" w:lineRule="auto"/>
      </w:pPr>
      <w:r w:rsidRPr="00F179FA">
        <w:t>Please feel free to contact me with any questions or concerns. My team and I look forward to meeting your expectations with quality service.</w:t>
      </w:r>
    </w:p>
    <w:p xmlns:wp14="http://schemas.microsoft.com/office/word/2010/wordml" w:rsidRPr="00F179FA" w:rsidR="00F179FA" w:rsidP="00F179FA" w:rsidRDefault="00F179FA" w14:paraId="6A05A809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</w:p>
    <w:p xmlns:wp14="http://schemas.microsoft.com/office/word/2010/wordml" w:rsidR="00F815E4" w:rsidP="00F815E4" w:rsidRDefault="00F815E4" w14:paraId="3220A9C0" wp14:textId="77777777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Sincerely, </w:t>
      </w:r>
    </w:p>
    <w:p xmlns:wp14="http://schemas.microsoft.com/office/word/2010/wordml" w:rsidRPr="00F815E4" w:rsidR="00F815E4" w:rsidP="00F815E4" w:rsidRDefault="00F815E4" w14:paraId="34783027" wp14:textId="77777777">
      <w:r w:rsidRPr="00F815E4">
        <w:rPr>
          <w:i/>
          <w:iCs/>
          <w:highlight w:val="yellow"/>
        </w:rPr>
        <w:t>[</w:t>
      </w:r>
      <w:proofErr w:type="gramStart"/>
      <w:r w:rsidRPr="00F815E4">
        <w:rPr>
          <w:i/>
          <w:iCs/>
          <w:highlight w:val="yellow"/>
        </w:rPr>
        <w:t>insert</w:t>
      </w:r>
      <w:proofErr w:type="gramEnd"/>
      <w:r w:rsidRPr="00F815E4">
        <w:rPr>
          <w:i/>
          <w:iCs/>
          <w:highlight w:val="yellow"/>
        </w:rPr>
        <w:t xml:space="preserve"> name]</w:t>
      </w:r>
    </w:p>
    <w:sectPr w:rsidRPr="00F815E4" w:rsidR="00F815E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hint="default" w:ascii="Wingdings" w:hAnsi="Wingdings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40B06A10"/>
    <w:multiLevelType w:val="hybridMultilevel"/>
    <w:tmpl w:val="71D46F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hint="default" w:ascii="Calibri" w:hAnsi="Calibr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E4"/>
    <w:rsid w:val="001B04D6"/>
    <w:rsid w:val="00247AF7"/>
    <w:rsid w:val="004C206B"/>
    <w:rsid w:val="004E7200"/>
    <w:rsid w:val="006738C7"/>
    <w:rsid w:val="00687BCC"/>
    <w:rsid w:val="00791F02"/>
    <w:rsid w:val="008C0EB1"/>
    <w:rsid w:val="00D90A07"/>
    <w:rsid w:val="00F179FA"/>
    <w:rsid w:val="00F815E4"/>
    <w:rsid w:val="0424E243"/>
    <w:rsid w:val="26339932"/>
    <w:rsid w:val="3E3B7F91"/>
    <w:rsid w:val="7183D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969C1"/>
  <w15:chartTrackingRefBased/>
  <w15:docId w15:val="{ABE125BA-E24F-49FD-9C66-18FECDA1EA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815E4"/>
    <w:pPr>
      <w:spacing w:after="0"/>
    </w:pPr>
    <w:rPr>
      <w:rFonts w:ascii="Arial" w:hAnsi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ullet-Energy" w:customStyle="1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W2KU7HSAZS44-1164448980-348500</_dlc_DocId>
    <_dlc_DocIdUrl xmlns="61977ac2-6d7e-4442-ac93-4e718c87e895">
      <Url>https://iremorg.sharepoint.com/sites/Shared/_layouts/15/DocIdRedir.aspx?ID=W2KU7HSAZS44-1164448980-348500</Url>
      <Description>W2KU7HSAZS44-1164448980-348500</Description>
    </_dlc_DocIdUrl>
  </documentManagement>
</p:properties>
</file>

<file path=customXml/itemProps1.xml><?xml version="1.0" encoding="utf-8"?>
<ds:datastoreItem xmlns:ds="http://schemas.openxmlformats.org/officeDocument/2006/customXml" ds:itemID="{867D780C-52DF-48A4-8808-D06684D725E2}"/>
</file>

<file path=customXml/itemProps2.xml><?xml version="1.0" encoding="utf-8"?>
<ds:datastoreItem xmlns:ds="http://schemas.openxmlformats.org/officeDocument/2006/customXml" ds:itemID="{C7ABEF0B-7309-4DA3-9FBE-52D26F52A25F}"/>
</file>

<file path=customXml/itemProps3.xml><?xml version="1.0" encoding="utf-8"?>
<ds:datastoreItem xmlns:ds="http://schemas.openxmlformats.org/officeDocument/2006/customXml" ds:itemID="{AA3EC6F4-1FB0-44DD-A6C8-266E9866FE1F}"/>
</file>

<file path=customXml/itemProps4.xml><?xml version="1.0" encoding="utf-8"?>
<ds:datastoreItem xmlns:ds="http://schemas.openxmlformats.org/officeDocument/2006/customXml" ds:itemID="{D3701B5F-CB6B-406C-B06C-2E3D218185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Michael Kungl</cp:lastModifiedBy>
  <cp:revision>7</cp:revision>
  <dcterms:created xsi:type="dcterms:W3CDTF">2018-04-10T20:50:00Z</dcterms:created>
  <dcterms:modified xsi:type="dcterms:W3CDTF">2025-02-21T18:54:39Z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841600</vt:r8>
  </property>
  <property fmtid="{D5CDD505-2E9C-101B-9397-08002B2CF9AE}" pid="4" name="_dlc_DocIdItemGuid">
    <vt:lpwstr>9e2440ef-f05e-56ec-938a-2a08f9d1acf7</vt:lpwstr>
  </property>
  <property fmtid="{D5CDD505-2E9C-101B-9397-08002B2CF9AE}" pid="5" name="MediaServiceImageTags">
    <vt:lpwstr/>
  </property>
</Properties>
</file>